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B5" w:rsidRDefault="00C44890"/>
    <w:p w:rsidR="00271E8B" w:rsidRDefault="00271E8B">
      <w:r>
        <w:t>Légendes</w:t>
      </w:r>
    </w:p>
    <w:p w:rsidR="002D582E" w:rsidRDefault="002D582E">
      <w:hyperlink r:id="rId4" w:history="1">
        <w:r w:rsidRPr="00242AE1">
          <w:rPr>
            <w:rStyle w:val="Lienhypertexte"/>
          </w:rPr>
          <w:t>https://www.conseil-etat.fr/qui-sommes-nous/le-conseil-d-etat/histoire-et-patrimoine/l-histoire-du-palais-royal-lieu-de-vie-du-conseil-d-etat</w:t>
        </w:r>
      </w:hyperlink>
    </w:p>
    <w:p w:rsidR="002D582E" w:rsidRDefault="002D582E"/>
    <w:p w:rsidR="00AD2CE0" w:rsidRDefault="00AD2CE0"/>
    <w:p w:rsidR="00AD2CE0" w:rsidRPr="002D582E" w:rsidRDefault="00AD2CE0" w:rsidP="00AD2CE0">
      <w:pPr>
        <w:rPr>
          <w:rFonts w:ascii="Arial" w:hAnsi="Arial" w:cs="Arial"/>
          <w:color w:val="000000" w:themeColor="text1"/>
          <w:sz w:val="28"/>
          <w:szCs w:val="28"/>
        </w:rPr>
      </w:pPr>
      <w:r w:rsidRPr="002D582E">
        <w:rPr>
          <w:rFonts w:ascii="Arial" w:hAnsi="Arial" w:cs="Arial"/>
          <w:color w:val="000000" w:themeColor="text1"/>
          <w:sz w:val="28"/>
          <w:szCs w:val="28"/>
        </w:rPr>
        <w:t>La sortie découverte de l'Amicale du 10 février 2024     au CONSEIL d'ETAT</w:t>
      </w:r>
    </w:p>
    <w:p w:rsidR="000C54B9" w:rsidRPr="002D582E" w:rsidRDefault="000C54B9" w:rsidP="000C54B9">
      <w:pPr>
        <w:rPr>
          <w:rFonts w:ascii="Arial" w:hAnsi="Arial" w:cs="Arial"/>
          <w:color w:val="000000" w:themeColor="text1"/>
          <w:sz w:val="28"/>
          <w:szCs w:val="28"/>
        </w:rPr>
      </w:pPr>
      <w:r w:rsidRPr="002D582E">
        <w:rPr>
          <w:rFonts w:ascii="Arial" w:hAnsi="Arial" w:cs="Arial"/>
          <w:color w:val="000000" w:themeColor="text1"/>
          <w:sz w:val="28"/>
          <w:szCs w:val="28"/>
        </w:rPr>
        <w:t>Avec en préliminaire, le déjeuner des participants au "GRAND COLBERT"</w:t>
      </w:r>
    </w:p>
    <w:p w:rsidR="000C54B9" w:rsidRPr="002D582E" w:rsidRDefault="00AD2CE0" w:rsidP="000C54B9">
      <w:pPr>
        <w:rPr>
          <w:rFonts w:ascii="Arial" w:hAnsi="Arial" w:cs="Arial"/>
          <w:color w:val="000000" w:themeColor="text1"/>
          <w:sz w:val="28"/>
          <w:szCs w:val="28"/>
        </w:rPr>
      </w:pPr>
      <w:r w:rsidRPr="002D582E">
        <w:rPr>
          <w:rFonts w:ascii="Arial" w:hAnsi="Arial" w:cs="Arial"/>
          <w:color w:val="000000" w:themeColor="text1"/>
          <w:sz w:val="28"/>
          <w:szCs w:val="28"/>
        </w:rPr>
        <w:t xml:space="preserve">Dominant la place du Palais Royal côté rue et côté jardin la cour d’honneur du Palais Royal avec les «Colonnes Buren » </w:t>
      </w:r>
      <w:proofErr w:type="gramStart"/>
      <w:r w:rsidRPr="002D582E">
        <w:rPr>
          <w:rFonts w:ascii="Arial" w:hAnsi="Arial" w:cs="Arial"/>
          <w:color w:val="000000" w:themeColor="text1"/>
          <w:sz w:val="28"/>
          <w:szCs w:val="28"/>
        </w:rPr>
        <w:t>......</w:t>
      </w:r>
      <w:proofErr w:type="gramEnd"/>
      <w:r w:rsidRPr="002D58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D2CE0" w:rsidRPr="002D582E" w:rsidRDefault="00AD2CE0" w:rsidP="00AD2CE0">
      <w:pPr>
        <w:rPr>
          <w:rFonts w:ascii="Arial" w:hAnsi="Arial" w:cs="Arial"/>
          <w:color w:val="000000" w:themeColor="text1"/>
          <w:sz w:val="28"/>
          <w:szCs w:val="28"/>
        </w:rPr>
      </w:pPr>
      <w:r w:rsidRPr="002D582E">
        <w:rPr>
          <w:rFonts w:ascii="Arial" w:hAnsi="Arial" w:cs="Arial"/>
          <w:color w:val="000000" w:themeColor="text1"/>
          <w:sz w:val="28"/>
          <w:szCs w:val="28"/>
        </w:rPr>
        <w:t>La visite du Conseil d'ETAT débute par la grande salle de l'Assemblée Générale</w:t>
      </w:r>
      <w:r w:rsidR="002D582E" w:rsidRPr="002D582E">
        <w:rPr>
          <w:rFonts w:ascii="Arial" w:hAnsi="Arial" w:cs="Arial"/>
          <w:color w:val="000000" w:themeColor="text1"/>
          <w:spacing w:val="-7"/>
          <w:sz w:val="28"/>
          <w:szCs w:val="28"/>
        </w:rPr>
        <w:t xml:space="preserve"> construite par Chabrol à partir de 1873 sur l’emplacement successif (entre 1800 et 1870) de la salle du tribunat, d’une chapelle, d’une galerie de tableaux et de salons.</w:t>
      </w:r>
    </w:p>
    <w:p w:rsidR="00181A92" w:rsidRPr="002D582E" w:rsidRDefault="002D582E" w:rsidP="00AD2CE0">
      <w:pPr>
        <w:rPr>
          <w:rFonts w:ascii="Arial" w:hAnsi="Arial" w:cs="Arial"/>
          <w:color w:val="000000" w:themeColor="text1"/>
          <w:sz w:val="28"/>
          <w:szCs w:val="28"/>
        </w:rPr>
      </w:pPr>
      <w:r w:rsidRPr="002D582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fr-FR"/>
        </w:rPr>
        <w:t xml:space="preserve">La salle de la section de </w:t>
      </w:r>
      <w:proofErr w:type="gramStart"/>
      <w:r w:rsidRPr="002D582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fr-FR"/>
        </w:rPr>
        <w:t>l'intérieur ,</w:t>
      </w:r>
      <w:proofErr w:type="gramEnd"/>
      <w:r w:rsidRPr="002D582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="00181A92" w:rsidRPr="002D582E">
        <w:rPr>
          <w:rFonts w:ascii="Arial" w:hAnsi="Arial" w:cs="Arial"/>
          <w:color w:val="000000" w:themeColor="text1"/>
          <w:spacing w:val="-7"/>
          <w:sz w:val="28"/>
          <w:szCs w:val="28"/>
        </w:rPr>
        <w:t>l’ancienne salle du trône de Louis-Philippe, puis, du temps du prince Jérôme Bonaparte</w:t>
      </w:r>
    </w:p>
    <w:p w:rsidR="002D582E" w:rsidRDefault="002D582E">
      <w:pPr>
        <w:rPr>
          <w:rFonts w:ascii="Perpetua" w:hAnsi="Perpetua"/>
          <w:color w:val="191919"/>
          <w:spacing w:val="-7"/>
          <w:sz w:val="30"/>
          <w:szCs w:val="30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La salle Napoléon </w:t>
      </w:r>
      <w:r w:rsidR="00C44890">
        <w:rPr>
          <w:rFonts w:ascii="Perpetua" w:hAnsi="Perpetua"/>
          <w:color w:val="191919"/>
          <w:spacing w:val="-7"/>
          <w:sz w:val="30"/>
          <w:szCs w:val="30"/>
        </w:rPr>
        <w:t>est dû au fait que la salle faisait partie des appartements du prince Napoléon-Jérôme </w:t>
      </w:r>
    </w:p>
    <w:p w:rsidR="00C44890" w:rsidRDefault="00C44890">
      <w:pPr>
        <w:rPr>
          <w:rFonts w:ascii="Perpetua" w:hAnsi="Perpetua"/>
          <w:color w:val="191919"/>
          <w:spacing w:val="-7"/>
          <w:sz w:val="30"/>
          <w:szCs w:val="30"/>
        </w:rPr>
      </w:pPr>
      <w:r w:rsidRPr="00C44890">
        <w:rPr>
          <w:rStyle w:val="ezstring-field"/>
          <w:rFonts w:ascii="Perpetua" w:hAnsi="Perpetua"/>
          <w:b/>
          <w:color w:val="000000" w:themeColor="text1"/>
          <w:bdr w:val="none" w:sz="0" w:space="0" w:color="auto" w:frame="1"/>
        </w:rPr>
        <w:t>Le grand escalier</w:t>
      </w:r>
      <w:r>
        <w:rPr>
          <w:rStyle w:val="ezstring-field"/>
          <w:rFonts w:ascii="Perpetua" w:hAnsi="Perpetua"/>
          <w:b/>
          <w:color w:val="000000" w:themeColor="text1"/>
          <w:bdr w:val="none" w:sz="0" w:space="0" w:color="auto" w:frame="1"/>
        </w:rPr>
        <w:t xml:space="preserve"> </w:t>
      </w:r>
      <w:r>
        <w:rPr>
          <w:rFonts w:ascii="Perpetua" w:hAnsi="Perpetua"/>
          <w:color w:val="191919"/>
          <w:spacing w:val="-7"/>
          <w:sz w:val="30"/>
          <w:szCs w:val="30"/>
        </w:rPr>
        <w:t>monumental fut réalisé par Contant d'Ivry entre 1765 et 1768.</w:t>
      </w:r>
    </w:p>
    <w:p w:rsidR="00C44890" w:rsidRPr="00C44890" w:rsidRDefault="00C44890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474747"/>
          <w:sz w:val="17"/>
          <w:szCs w:val="17"/>
        </w:rPr>
        <w:t>La coupole qui domine la cage d’escalier s’élève à 26 mètres de hauteur pour capter la lumière et accroitre l’impression de hauteur.</w:t>
      </w:r>
    </w:p>
    <w:sectPr w:rsidR="00C44890" w:rsidRPr="00C44890" w:rsidSect="000C5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1E8B"/>
    <w:rsid w:val="000C54B9"/>
    <w:rsid w:val="00181A92"/>
    <w:rsid w:val="00271E8B"/>
    <w:rsid w:val="002D582E"/>
    <w:rsid w:val="009A6BFD"/>
    <w:rsid w:val="00AA76C9"/>
    <w:rsid w:val="00AD2CE0"/>
    <w:rsid w:val="00C44890"/>
    <w:rsid w:val="00F1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FD"/>
  </w:style>
  <w:style w:type="paragraph" w:styleId="Titre1">
    <w:name w:val="heading 1"/>
    <w:basedOn w:val="Normal"/>
    <w:link w:val="Titre1Car"/>
    <w:uiPriority w:val="9"/>
    <w:qFormat/>
    <w:rsid w:val="002D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82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zstring-field">
    <w:name w:val="ezstring-field"/>
    <w:basedOn w:val="Policepardfaut"/>
    <w:rsid w:val="002D582E"/>
  </w:style>
  <w:style w:type="character" w:styleId="Lienhypertexte">
    <w:name w:val="Hyperlink"/>
    <w:basedOn w:val="Policepardfaut"/>
    <w:uiPriority w:val="99"/>
    <w:unhideWhenUsed/>
    <w:rsid w:val="002D5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eil-etat.fr/qui-sommes-nous/le-conseil-d-etat/histoire-et-patrimoine/l-histoire-du-palais-royal-lieu-de-vie-du-conseil-d-et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4</cp:revision>
  <dcterms:created xsi:type="dcterms:W3CDTF">2024-02-11T22:54:00Z</dcterms:created>
  <dcterms:modified xsi:type="dcterms:W3CDTF">2024-02-11T23:36:00Z</dcterms:modified>
</cp:coreProperties>
</file>